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3CA" w:rsidRDefault="003023CA" w:rsidP="00172BA5">
      <w:pPr>
        <w:pStyle w:val="a3"/>
        <w:spacing w:before="1"/>
        <w:ind w:right="196"/>
        <w:rPr>
          <w:noProof/>
          <w:lang w:eastAsia="ru-RU"/>
        </w:rPr>
      </w:pPr>
    </w:p>
    <w:p w:rsidR="003023CA" w:rsidRDefault="003023CA" w:rsidP="00172BA5">
      <w:pPr>
        <w:pStyle w:val="a3"/>
        <w:spacing w:before="1"/>
        <w:ind w:right="196"/>
      </w:pPr>
      <w:r>
        <w:rPr>
          <w:noProof/>
          <w:lang w:eastAsia="ru-RU"/>
        </w:rPr>
        <w:drawing>
          <wp:inline distT="0" distB="0" distL="0" distR="0">
            <wp:extent cx="6530195" cy="9262269"/>
            <wp:effectExtent l="0" t="0" r="4445" b="0"/>
            <wp:docPr id="2" name="Рисунок 2" descr="C:\Users\halk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lka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984" cy="926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3CA" w:rsidRDefault="003023CA" w:rsidP="003023CA">
      <w:pPr>
        <w:pStyle w:val="a3"/>
        <w:spacing w:before="1"/>
        <w:ind w:left="0" w:right="196"/>
      </w:pPr>
      <w:bookmarkStart w:id="0" w:name="_GoBack"/>
      <w:bookmarkEnd w:id="0"/>
    </w:p>
    <w:p w:rsidR="003023CA" w:rsidRDefault="003023CA" w:rsidP="00172BA5">
      <w:pPr>
        <w:pStyle w:val="a3"/>
        <w:spacing w:before="1"/>
        <w:ind w:right="196"/>
      </w:pPr>
    </w:p>
    <w:p w:rsidR="00172BA5" w:rsidRDefault="00172BA5" w:rsidP="00172BA5">
      <w:pPr>
        <w:pStyle w:val="a3"/>
        <w:spacing w:before="1"/>
        <w:ind w:right="196"/>
      </w:pPr>
      <w:r>
        <w:t xml:space="preserve">ПДО должна обеспечивать идентификацию личности обучающегося, выбор способа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</w:t>
      </w:r>
      <w:r>
        <w:rPr>
          <w:spacing w:val="-2"/>
        </w:rPr>
        <w:t>обучения.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958"/>
        </w:tabs>
        <w:ind w:left="320" w:right="193" w:firstLine="0"/>
        <w:jc w:val="both"/>
        <w:rPr>
          <w:sz w:val="24"/>
        </w:rPr>
      </w:pPr>
      <w:r>
        <w:rPr>
          <w:sz w:val="24"/>
        </w:rPr>
        <w:t>Местом осуществления образовательной деятельности при реализации образовательных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дистанционной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место нахождения школы независимо от места нахождения обучающихся.</w:t>
      </w:r>
    </w:p>
    <w:p w:rsidR="00172BA5" w:rsidRDefault="00172BA5" w:rsidP="00172BA5">
      <w:pPr>
        <w:pStyle w:val="a3"/>
        <w:spacing w:before="4"/>
        <w:ind w:left="0"/>
        <w:jc w:val="left"/>
      </w:pPr>
    </w:p>
    <w:p w:rsidR="00172BA5" w:rsidRDefault="00172BA5" w:rsidP="00172BA5">
      <w:pPr>
        <w:pStyle w:val="1"/>
        <w:numPr>
          <w:ilvl w:val="0"/>
          <w:numId w:val="3"/>
        </w:numPr>
        <w:tabs>
          <w:tab w:val="left" w:pos="1376"/>
        </w:tabs>
        <w:spacing w:before="1" w:line="274" w:lineRule="exact"/>
        <w:ind w:left="1376"/>
        <w:jc w:val="left"/>
      </w:pPr>
      <w:r>
        <w:t>ОРГАНИЗАЦИЯ</w:t>
      </w:r>
      <w:r>
        <w:rPr>
          <w:spacing w:val="-4"/>
        </w:rPr>
        <w:t xml:space="preserve"> </w:t>
      </w:r>
      <w:r>
        <w:t>ДИСТАНЦИОННОГО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56"/>
        </w:tabs>
        <w:ind w:left="320" w:right="192" w:firstLine="0"/>
        <w:jc w:val="both"/>
        <w:rPr>
          <w:sz w:val="24"/>
        </w:rPr>
      </w:pPr>
      <w:r>
        <w:rPr>
          <w:sz w:val="24"/>
        </w:rPr>
        <w:t>Дистанционное обучение применяется для реализации основных образовательных программ начального общего, основного общего образования, а также программ дополнительного образования.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88"/>
        </w:tabs>
        <w:ind w:left="320" w:firstLine="0"/>
        <w:jc w:val="both"/>
        <w:rPr>
          <w:sz w:val="24"/>
        </w:rPr>
      </w:pPr>
      <w:r>
        <w:rPr>
          <w:sz w:val="24"/>
        </w:rPr>
        <w:t>Выбор предметов для дистанционного изучения осуществляется обучающимися или 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 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и с учетом мнения педагогического совета школы.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83"/>
        </w:tabs>
        <w:ind w:left="320" w:firstLine="0"/>
        <w:jc w:val="both"/>
        <w:rPr>
          <w:sz w:val="24"/>
        </w:rPr>
      </w:pPr>
      <w:r>
        <w:rPr>
          <w:sz w:val="24"/>
        </w:rPr>
        <w:t>Согласие на дистанционное обучение оформляется в форме заявления родителя (законного представителя).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828"/>
        </w:tabs>
        <w:ind w:left="320" w:right="192" w:firstLine="0"/>
        <w:jc w:val="both"/>
        <w:rPr>
          <w:sz w:val="24"/>
        </w:rPr>
      </w:pPr>
      <w:proofErr w:type="gramStart"/>
      <w:r>
        <w:rPr>
          <w:sz w:val="24"/>
        </w:rPr>
        <w:t>При реализации образовательных программ, в том числе адаптированных, с применением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 полном объеме независимо от их мест нахождения, в которой имеется доступ к сети интернет, как</w:t>
      </w:r>
      <w:proofErr w:type="gramEnd"/>
      <w:r>
        <w:rPr>
          <w:sz w:val="24"/>
        </w:rPr>
        <w:t xml:space="preserve"> на территории организации, так и за ее </w:t>
      </w:r>
      <w:r>
        <w:rPr>
          <w:spacing w:val="-2"/>
          <w:sz w:val="24"/>
        </w:rPr>
        <w:t>пределами.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40"/>
        </w:tabs>
        <w:ind w:left="740" w:right="0" w:hanging="4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школа:</w:t>
      </w:r>
    </w:p>
    <w:p w:rsidR="00172BA5" w:rsidRDefault="00172BA5" w:rsidP="00172BA5">
      <w:pPr>
        <w:pStyle w:val="a4"/>
        <w:numPr>
          <w:ilvl w:val="0"/>
          <w:numId w:val="1"/>
        </w:numPr>
        <w:tabs>
          <w:tab w:val="left" w:pos="1040"/>
        </w:tabs>
        <w:ind w:right="195" w:firstLine="0"/>
        <w:rPr>
          <w:sz w:val="24"/>
        </w:rPr>
      </w:pPr>
      <w:r>
        <w:rPr>
          <w:sz w:val="24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172BA5" w:rsidRDefault="00172BA5" w:rsidP="00172BA5">
      <w:pPr>
        <w:pStyle w:val="a4"/>
        <w:numPr>
          <w:ilvl w:val="0"/>
          <w:numId w:val="1"/>
        </w:numPr>
        <w:tabs>
          <w:tab w:val="left" w:pos="1040"/>
        </w:tabs>
        <w:ind w:right="195" w:firstLine="0"/>
        <w:rPr>
          <w:sz w:val="24"/>
        </w:rPr>
      </w:pPr>
      <w:r>
        <w:rPr>
          <w:sz w:val="24"/>
        </w:rPr>
        <w:t xml:space="preserve">организует необходимую методическую поддержку обучающихся, родителей (законных представителей) и работников школы по вопросам дистанционного </w:t>
      </w:r>
      <w:r>
        <w:rPr>
          <w:spacing w:val="-2"/>
          <w:sz w:val="24"/>
        </w:rPr>
        <w:t>обучения;</w:t>
      </w:r>
    </w:p>
    <w:p w:rsidR="00172BA5" w:rsidRDefault="00172BA5" w:rsidP="00172BA5">
      <w:pPr>
        <w:jc w:val="both"/>
        <w:rPr>
          <w:sz w:val="24"/>
        </w:rPr>
        <w:sectPr w:rsidR="00172BA5" w:rsidSect="00172BA5">
          <w:type w:val="continuous"/>
          <w:pgSz w:w="11910" w:h="16840"/>
          <w:pgMar w:top="1340" w:right="1240" w:bottom="280" w:left="1120" w:header="720" w:footer="720" w:gutter="0"/>
          <w:cols w:space="720"/>
        </w:sectPr>
      </w:pPr>
    </w:p>
    <w:p w:rsidR="00172BA5" w:rsidRDefault="00172BA5" w:rsidP="00172BA5">
      <w:pPr>
        <w:pStyle w:val="a4"/>
        <w:numPr>
          <w:ilvl w:val="0"/>
          <w:numId w:val="1"/>
        </w:numPr>
        <w:tabs>
          <w:tab w:val="left" w:pos="1040"/>
        </w:tabs>
        <w:spacing w:before="73"/>
        <w:ind w:right="193" w:firstLine="0"/>
        <w:rPr>
          <w:sz w:val="24"/>
        </w:rPr>
      </w:pPr>
      <w:r>
        <w:rPr>
          <w:sz w:val="24"/>
        </w:rPr>
        <w:lastRenderedPageBreak/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172BA5" w:rsidRDefault="00172BA5" w:rsidP="00172BA5">
      <w:pPr>
        <w:pStyle w:val="a4"/>
        <w:numPr>
          <w:ilvl w:val="0"/>
          <w:numId w:val="1"/>
        </w:numPr>
        <w:tabs>
          <w:tab w:val="left" w:pos="1040"/>
        </w:tabs>
        <w:spacing w:before="1"/>
        <w:ind w:right="196" w:firstLine="0"/>
        <w:rPr>
          <w:sz w:val="24"/>
        </w:rPr>
      </w:pPr>
      <w:r>
        <w:rPr>
          <w:sz w:val="24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97"/>
        </w:tabs>
        <w:ind w:left="320" w:right="199" w:firstLine="0"/>
        <w:jc w:val="both"/>
        <w:rPr>
          <w:sz w:val="24"/>
        </w:rPr>
      </w:pPr>
      <w:r>
        <w:rPr>
          <w:sz w:val="24"/>
        </w:rPr>
        <w:t xml:space="preserve">Чтобы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мог участвовать в дистанционном обучении, ему следует придерживаться следующего регламента:</w:t>
      </w:r>
    </w:p>
    <w:p w:rsidR="00172BA5" w:rsidRDefault="00172BA5" w:rsidP="00172BA5">
      <w:pPr>
        <w:pStyle w:val="a4"/>
        <w:numPr>
          <w:ilvl w:val="2"/>
          <w:numId w:val="3"/>
        </w:numPr>
        <w:tabs>
          <w:tab w:val="left" w:pos="919"/>
        </w:tabs>
        <w:ind w:left="919" w:right="0" w:hanging="599"/>
        <w:jc w:val="both"/>
        <w:rPr>
          <w:sz w:val="24"/>
        </w:rPr>
      </w:pPr>
      <w:r>
        <w:rPr>
          <w:sz w:val="24"/>
        </w:rPr>
        <w:t>Зарегистрироваться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ПДО.</w:t>
      </w:r>
    </w:p>
    <w:p w:rsidR="00172BA5" w:rsidRDefault="00172BA5" w:rsidP="00172BA5">
      <w:pPr>
        <w:pStyle w:val="a4"/>
        <w:numPr>
          <w:ilvl w:val="2"/>
          <w:numId w:val="3"/>
        </w:numPr>
        <w:tabs>
          <w:tab w:val="left" w:pos="1037"/>
        </w:tabs>
        <w:ind w:firstLine="0"/>
        <w:jc w:val="both"/>
        <w:rPr>
          <w:sz w:val="24"/>
        </w:rPr>
      </w:pPr>
      <w:r>
        <w:rPr>
          <w:sz w:val="24"/>
        </w:rPr>
        <w:t>Заходить каждый день на ПДО в соответствии с расписанием, которое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172BA5" w:rsidRDefault="00172BA5" w:rsidP="00172BA5">
      <w:pPr>
        <w:pStyle w:val="a3"/>
        <w:ind w:right="193"/>
      </w:pPr>
      <w: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(Яндекс Учебник,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и др.), с которыми обучающийся работает </w:t>
      </w:r>
      <w:r>
        <w:rPr>
          <w:spacing w:val="-2"/>
        </w:rPr>
        <w:t>самостоятельно.</w:t>
      </w:r>
    </w:p>
    <w:p w:rsidR="00172BA5" w:rsidRDefault="00172BA5" w:rsidP="00172BA5">
      <w:pPr>
        <w:pStyle w:val="a4"/>
        <w:numPr>
          <w:ilvl w:val="2"/>
          <w:numId w:val="3"/>
        </w:numPr>
        <w:tabs>
          <w:tab w:val="left" w:pos="1027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>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172BA5" w:rsidRDefault="00172BA5" w:rsidP="00172BA5">
      <w:pPr>
        <w:pStyle w:val="a4"/>
        <w:numPr>
          <w:ilvl w:val="2"/>
          <w:numId w:val="3"/>
        </w:numPr>
        <w:tabs>
          <w:tab w:val="left" w:pos="919"/>
        </w:tabs>
        <w:ind w:left="919" w:right="0" w:hanging="59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 учитель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установил.</w:t>
      </w:r>
    </w:p>
    <w:p w:rsidR="00172BA5" w:rsidRDefault="00172BA5" w:rsidP="00172BA5">
      <w:pPr>
        <w:pStyle w:val="a4"/>
        <w:numPr>
          <w:ilvl w:val="2"/>
          <w:numId w:val="3"/>
        </w:numPr>
        <w:tabs>
          <w:tab w:val="left" w:pos="1023"/>
        </w:tabs>
        <w:ind w:right="191" w:firstLine="0"/>
        <w:jc w:val="both"/>
        <w:rPr>
          <w:sz w:val="24"/>
        </w:rPr>
      </w:pPr>
      <w:r>
        <w:rPr>
          <w:sz w:val="24"/>
        </w:rPr>
        <w:t>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172BA5" w:rsidRDefault="00172BA5" w:rsidP="00172BA5">
      <w:pPr>
        <w:pStyle w:val="a4"/>
        <w:numPr>
          <w:ilvl w:val="2"/>
          <w:numId w:val="3"/>
        </w:numPr>
        <w:tabs>
          <w:tab w:val="left" w:pos="948"/>
        </w:tabs>
        <w:ind w:firstLine="0"/>
        <w:jc w:val="both"/>
        <w:rPr>
          <w:sz w:val="24"/>
        </w:rPr>
      </w:pPr>
      <w:r>
        <w:rPr>
          <w:sz w:val="24"/>
        </w:rPr>
        <w:t>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824"/>
        </w:tabs>
        <w:ind w:left="320" w:right="198" w:firstLine="0"/>
        <w:jc w:val="both"/>
        <w:rPr>
          <w:sz w:val="24"/>
        </w:rPr>
      </w:pPr>
      <w:r>
        <w:rPr>
          <w:sz w:val="24"/>
        </w:rPr>
        <w:t xml:space="preserve">Учитель может применять для дистанционного обучения платформу </w:t>
      </w:r>
      <w:proofErr w:type="spellStart"/>
      <w:r>
        <w:rPr>
          <w:sz w:val="24"/>
        </w:rPr>
        <w:t>Discord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Skype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Zoom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другие программные средства, которые позволяют обеспечить доступ для каждого обучающегося.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874"/>
        </w:tabs>
        <w:ind w:left="320" w:firstLine="0"/>
        <w:jc w:val="both"/>
        <w:rPr>
          <w:sz w:val="24"/>
        </w:rPr>
      </w:pPr>
      <w:r>
        <w:rPr>
          <w:sz w:val="24"/>
        </w:rPr>
        <w:t>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61"/>
        </w:tabs>
        <w:ind w:left="320" w:right="193" w:firstLine="0"/>
        <w:jc w:val="both"/>
        <w:rPr>
          <w:sz w:val="24"/>
        </w:rPr>
      </w:pPr>
      <w:r>
        <w:rPr>
          <w:sz w:val="24"/>
        </w:rPr>
        <w:t xml:space="preserve">Учитель обязан проверять выполненные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задания, комментировать их и давать в другой форме обратную связь обучающимся и родителям (законным </w:t>
      </w:r>
      <w:r>
        <w:rPr>
          <w:spacing w:val="-2"/>
          <w:sz w:val="24"/>
        </w:rPr>
        <w:t>представителям).</w:t>
      </w:r>
    </w:p>
    <w:p w:rsidR="00172BA5" w:rsidRDefault="00172BA5" w:rsidP="00172BA5">
      <w:pPr>
        <w:pStyle w:val="a3"/>
        <w:spacing w:before="5"/>
        <w:ind w:left="0"/>
        <w:jc w:val="left"/>
      </w:pPr>
    </w:p>
    <w:p w:rsidR="00172BA5" w:rsidRDefault="00172BA5" w:rsidP="00172BA5">
      <w:pPr>
        <w:pStyle w:val="1"/>
        <w:numPr>
          <w:ilvl w:val="0"/>
          <w:numId w:val="3"/>
        </w:numPr>
        <w:tabs>
          <w:tab w:val="left" w:pos="1188"/>
        </w:tabs>
        <w:ind w:left="742" w:right="620" w:firstLine="206"/>
        <w:jc w:val="left"/>
      </w:pPr>
      <w:r>
        <w:t>ТРЕБОВАНИЯ К ОРГАНИЗАЦИИ УЧЕБНОЙ ДЕЯТЕЛЬНОСТИ И СОСТАВЛЕНИЮ</w:t>
      </w:r>
      <w:r>
        <w:rPr>
          <w:spacing w:val="-7"/>
        </w:rPr>
        <w:t xml:space="preserve"> </w:t>
      </w:r>
      <w:r>
        <w:t>РАСПИСАНИЯ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ДИСТАНЦИОННОМ</w:t>
      </w:r>
      <w:r>
        <w:rPr>
          <w:spacing w:val="-8"/>
        </w:rPr>
        <w:t xml:space="preserve"> </w:t>
      </w:r>
      <w:r>
        <w:t>ОБУЧЕНИИ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872"/>
        </w:tabs>
        <w:ind w:left="320" w:right="191" w:firstLine="0"/>
        <w:jc w:val="both"/>
        <w:rPr>
          <w:sz w:val="24"/>
        </w:rPr>
      </w:pPr>
      <w:r>
        <w:rPr>
          <w:sz w:val="24"/>
        </w:rPr>
        <w:t xml:space="preserve">Использование средств электронного обучения (ЭСО) осуществляется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</w:t>
      </w:r>
      <w:r>
        <w:rPr>
          <w:spacing w:val="-2"/>
          <w:sz w:val="24"/>
        </w:rPr>
        <w:t>допускается.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64"/>
        </w:tabs>
        <w:ind w:left="320" w:right="192" w:firstLine="0"/>
        <w:jc w:val="both"/>
        <w:rPr>
          <w:sz w:val="24"/>
        </w:rPr>
      </w:pPr>
      <w:r>
        <w:rPr>
          <w:sz w:val="24"/>
        </w:rPr>
        <w:t xml:space="preserve">Во время дистанционного обучения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запрещено использовать более двух ЭСО одновременно, а также использовать мобильные телефоны в образовательных целях.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90"/>
        </w:tabs>
        <w:ind w:left="320" w:right="195" w:firstLine="0"/>
        <w:jc w:val="both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начальных классов разрешается использовать ноутбуки только с дополнительной клавиатурой.</w:t>
      </w:r>
    </w:p>
    <w:p w:rsidR="00172BA5" w:rsidRDefault="00172BA5" w:rsidP="00172BA5">
      <w:pPr>
        <w:jc w:val="both"/>
        <w:rPr>
          <w:sz w:val="24"/>
        </w:rPr>
        <w:sectPr w:rsidR="00172BA5">
          <w:pgSz w:w="11910" w:h="16840"/>
          <w:pgMar w:top="1340" w:right="1240" w:bottom="280" w:left="1120" w:header="720" w:footer="720" w:gutter="0"/>
          <w:cols w:space="720"/>
        </w:sectPr>
      </w:pP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912"/>
        </w:tabs>
        <w:spacing w:before="73"/>
        <w:ind w:left="320" w:right="193" w:firstLine="0"/>
        <w:jc w:val="both"/>
        <w:rPr>
          <w:sz w:val="24"/>
        </w:rPr>
      </w:pPr>
      <w:r>
        <w:rPr>
          <w:sz w:val="24"/>
        </w:rPr>
        <w:lastRenderedPageBreak/>
        <w:t>Рабочие места пользователей персональных ЭСО должны обеспечивать зрительную дистанцию до экрана не менее 50 см. Использование планшетов предполагает их размещение на столе под углом наклона 30°.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97"/>
        </w:tabs>
        <w:spacing w:before="1"/>
        <w:ind w:left="320" w:right="193" w:firstLine="0"/>
        <w:jc w:val="both"/>
        <w:rPr>
          <w:sz w:val="24"/>
        </w:rPr>
      </w:pPr>
      <w:r>
        <w:rPr>
          <w:sz w:val="24"/>
        </w:rPr>
        <w:t>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97"/>
        </w:tabs>
        <w:ind w:left="320" w:firstLine="0"/>
        <w:jc w:val="both"/>
        <w:rPr>
          <w:sz w:val="24"/>
        </w:rPr>
      </w:pPr>
      <w:r>
        <w:rPr>
          <w:sz w:val="24"/>
        </w:rPr>
        <w:t xml:space="preserve">Классный руководитель информирует родителей о необходимости правильного оформления учебного места и использования ЭСО обучающимися на дистанционном </w:t>
      </w:r>
      <w:r>
        <w:rPr>
          <w:sz w:val="24"/>
        </w:rPr>
        <w:lastRenderedPageBreak/>
        <w:t>обучении в соответствии с санитарными правилами и гигиеническими нормативами.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845"/>
        </w:tabs>
        <w:ind w:left="320" w:right="193" w:firstLine="0"/>
        <w:jc w:val="both"/>
        <w:rPr>
          <w:sz w:val="24"/>
        </w:rPr>
      </w:pPr>
      <w:r>
        <w:rPr>
          <w:sz w:val="24"/>
        </w:rPr>
        <w:t xml:space="preserve">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заканчивается не позднее 18:00. Продолжительность урока не превышает 30 </w:t>
      </w:r>
      <w:r>
        <w:rPr>
          <w:spacing w:val="-2"/>
          <w:sz w:val="24"/>
        </w:rPr>
        <w:t>минут.</w:t>
      </w:r>
    </w:p>
    <w:p w:rsidR="00172BA5" w:rsidRDefault="00172BA5" w:rsidP="00172BA5">
      <w:pPr>
        <w:pStyle w:val="a3"/>
        <w:spacing w:before="5"/>
        <w:ind w:left="0"/>
        <w:jc w:val="left"/>
      </w:pPr>
    </w:p>
    <w:p w:rsidR="00172BA5" w:rsidRDefault="00172BA5" w:rsidP="00172BA5">
      <w:pPr>
        <w:pStyle w:val="1"/>
        <w:numPr>
          <w:ilvl w:val="0"/>
          <w:numId w:val="3"/>
        </w:numPr>
        <w:tabs>
          <w:tab w:val="left" w:pos="759"/>
        </w:tabs>
        <w:spacing w:line="274" w:lineRule="exact"/>
        <w:ind w:left="759"/>
        <w:jc w:val="left"/>
      </w:pPr>
      <w:r>
        <w:t>ПОРЯДОК</w:t>
      </w:r>
      <w:r>
        <w:rPr>
          <w:spacing w:val="-6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ОБУЧАЮЩИМСЯ</w:t>
      </w:r>
      <w:proofErr w:type="gramEnd"/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903"/>
        </w:tabs>
        <w:ind w:left="320" w:firstLine="0"/>
        <w:jc w:val="both"/>
        <w:rPr>
          <w:sz w:val="24"/>
        </w:rPr>
      </w:pPr>
      <w:r>
        <w:rPr>
          <w:sz w:val="24"/>
        </w:rPr>
        <w:t>При осуществлении дистанционного обучения школа оказывает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47"/>
        </w:tabs>
        <w:ind w:left="320" w:firstLine="0"/>
        <w:jc w:val="both"/>
        <w:rPr>
          <w:sz w:val="24"/>
        </w:rPr>
      </w:pPr>
      <w:r>
        <w:rPr>
          <w:sz w:val="24"/>
        </w:rPr>
        <w:t xml:space="preserve">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один день до консультации.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61"/>
        </w:tabs>
        <w:ind w:left="320" w:right="193" w:firstLine="0"/>
        <w:jc w:val="both"/>
        <w:rPr>
          <w:sz w:val="24"/>
        </w:rPr>
      </w:pPr>
      <w:r>
        <w:rPr>
          <w:sz w:val="24"/>
        </w:rPr>
        <w:t xml:space="preserve">При возникновении технических сбоев программного обеспечения, сети интернет учитель в порядке исключения вправе выбрать любой другой способ оповещения о консультации (сотовая связь, </w:t>
      </w:r>
      <w:proofErr w:type="spellStart"/>
      <w:r>
        <w:rPr>
          <w:sz w:val="24"/>
        </w:rPr>
        <w:t>мессенджеры</w:t>
      </w:r>
      <w:proofErr w:type="spellEnd"/>
      <w:r>
        <w:rPr>
          <w:sz w:val="24"/>
        </w:rPr>
        <w:t>).</w:t>
      </w:r>
    </w:p>
    <w:p w:rsidR="00172BA5" w:rsidRDefault="00172BA5" w:rsidP="00172BA5">
      <w:pPr>
        <w:pStyle w:val="a3"/>
        <w:spacing w:before="3"/>
        <w:ind w:left="0"/>
        <w:jc w:val="left"/>
      </w:pPr>
    </w:p>
    <w:p w:rsidR="00172BA5" w:rsidRDefault="00172BA5" w:rsidP="00172BA5">
      <w:pPr>
        <w:pStyle w:val="1"/>
        <w:numPr>
          <w:ilvl w:val="0"/>
          <w:numId w:val="3"/>
        </w:numPr>
        <w:tabs>
          <w:tab w:val="left" w:pos="735"/>
          <w:tab w:val="left" w:pos="1923"/>
        </w:tabs>
        <w:ind w:left="1923" w:right="374" w:hanging="1428"/>
        <w:jc w:val="left"/>
      </w:pPr>
      <w:r>
        <w:t>ПОРЯДОК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КОНТРОЛЯ РЕЗУЛЬТАТОВ ДИСТАНЦИОННОГО ОБУЧЕНИЯ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68"/>
        </w:tabs>
        <w:ind w:left="320" w:right="195" w:firstLine="0"/>
        <w:jc w:val="both"/>
        <w:rPr>
          <w:sz w:val="24"/>
        </w:rPr>
      </w:pPr>
      <w:r>
        <w:rPr>
          <w:sz w:val="24"/>
        </w:rPr>
        <w:t>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812"/>
        </w:tabs>
        <w:ind w:left="320" w:right="195" w:firstLine="0"/>
        <w:jc w:val="both"/>
        <w:rPr>
          <w:sz w:val="24"/>
        </w:rPr>
      </w:pPr>
      <w:r>
        <w:rPr>
          <w:sz w:val="24"/>
        </w:rPr>
        <w:t>Оценивание учебных достижений обучающихся при дистанционном обучении осуществляется в соответствии с системой оценивания, применяемой в школе.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44"/>
        </w:tabs>
        <w:ind w:left="320" w:firstLine="0"/>
        <w:jc w:val="both"/>
        <w:rPr>
          <w:sz w:val="24"/>
        </w:rPr>
      </w:pPr>
      <w:r>
        <w:rPr>
          <w:sz w:val="24"/>
        </w:rPr>
        <w:t xml:space="preserve">Отметки, полученные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выполненные задания при дистанционном обучении, заносятся в электронный журнал.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812"/>
        </w:tabs>
        <w:ind w:left="320" w:right="197" w:firstLine="0"/>
        <w:jc w:val="both"/>
        <w:rPr>
          <w:sz w:val="24"/>
        </w:rPr>
      </w:pPr>
      <w:r>
        <w:rPr>
          <w:sz w:val="24"/>
        </w:rPr>
        <w:t xml:space="preserve">Результаты учебной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при дистанционном обучении учитываются и хранятся в школьной документации.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76"/>
        </w:tabs>
        <w:ind w:left="320" w:right="192" w:firstLine="0"/>
        <w:jc w:val="both"/>
        <w:rPr>
          <w:sz w:val="24"/>
        </w:rPr>
      </w:pPr>
      <w:r>
        <w:rPr>
          <w:sz w:val="24"/>
        </w:rPr>
        <w:t xml:space="preserve">Текущий контроль успеваемости и промежуточная аттестация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при дистанционном обучении может осуществляться без очного взаимодействия с </w:t>
      </w:r>
      <w:r>
        <w:rPr>
          <w:spacing w:val="-2"/>
          <w:sz w:val="24"/>
        </w:rPr>
        <w:t>учителем.</w:t>
      </w:r>
    </w:p>
    <w:p w:rsidR="00172BA5" w:rsidRDefault="00172BA5" w:rsidP="00172BA5">
      <w:pPr>
        <w:pStyle w:val="a4"/>
        <w:numPr>
          <w:ilvl w:val="1"/>
          <w:numId w:val="3"/>
        </w:numPr>
        <w:tabs>
          <w:tab w:val="left" w:pos="773"/>
        </w:tabs>
        <w:ind w:left="320" w:right="195" w:firstLine="0"/>
        <w:jc w:val="both"/>
        <w:rPr>
          <w:sz w:val="24"/>
        </w:rPr>
      </w:pPr>
      <w:r>
        <w:rPr>
          <w:sz w:val="24"/>
        </w:rPr>
        <w:t>Учителя вправе использовать для проведения диагностических мероприятий при дистанционном обучении ресурс «Мои достижения» (MYSKILLS.RU).</w:t>
      </w:r>
    </w:p>
    <w:p w:rsidR="00172BA5" w:rsidRPr="00172BA5" w:rsidRDefault="00172BA5" w:rsidP="00172BA5">
      <w:pPr>
        <w:pStyle w:val="a4"/>
        <w:numPr>
          <w:ilvl w:val="1"/>
          <w:numId w:val="3"/>
        </w:numPr>
        <w:tabs>
          <w:tab w:val="left" w:pos="960"/>
        </w:tabs>
        <w:ind w:left="320" w:right="196" w:firstLine="0"/>
        <w:jc w:val="both"/>
        <w:rPr>
          <w:sz w:val="24"/>
        </w:rPr>
        <w:sectPr w:rsidR="00172BA5" w:rsidRPr="00172BA5">
          <w:type w:val="continuous"/>
          <w:pgSz w:w="11910" w:h="16840"/>
          <w:pgMar w:top="1340" w:right="1240" w:bottom="280" w:left="1120" w:header="720" w:footer="720" w:gutter="0"/>
          <w:cols w:space="720"/>
        </w:sectPr>
      </w:pPr>
      <w:r>
        <w:rPr>
          <w:sz w:val="24"/>
        </w:rPr>
        <w:t>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ED6D66" w:rsidRDefault="00584FC8">
      <w:pPr>
        <w:pStyle w:val="a3"/>
        <w:spacing w:before="73"/>
        <w:ind w:left="6316" w:right="123" w:firstLine="1552"/>
        <w:jc w:val="left"/>
      </w:pPr>
      <w:r>
        <w:lastRenderedPageBreak/>
        <w:t>Приложение</w:t>
      </w:r>
      <w:r>
        <w:rPr>
          <w:spacing w:val="-15"/>
        </w:rPr>
        <w:t xml:space="preserve"> </w:t>
      </w:r>
      <w:r>
        <w:t xml:space="preserve">1 </w:t>
      </w:r>
    </w:p>
    <w:p w:rsidR="00ED6D66" w:rsidRDefault="00ED6D66">
      <w:pPr>
        <w:pStyle w:val="a3"/>
        <w:spacing w:before="10"/>
        <w:ind w:left="0"/>
        <w:jc w:val="left"/>
      </w:pPr>
    </w:p>
    <w:p w:rsidR="00ED6D66" w:rsidRDefault="00584FC8">
      <w:pPr>
        <w:ind w:left="2781" w:right="2654" w:firstLine="1236"/>
        <w:rPr>
          <w:b/>
          <w:sz w:val="24"/>
        </w:rPr>
      </w:pPr>
      <w:r>
        <w:rPr>
          <w:b/>
          <w:sz w:val="24"/>
        </w:rPr>
        <w:t>Лист контроля реализации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материала</w:t>
      </w:r>
    </w:p>
    <w:p w:rsidR="00ED6D66" w:rsidRDefault="00584FC8">
      <w:pPr>
        <w:pStyle w:val="a3"/>
        <w:tabs>
          <w:tab w:val="left" w:pos="3605"/>
        </w:tabs>
        <w:spacing w:before="274"/>
        <w:jc w:val="left"/>
      </w:pPr>
      <w:r>
        <w:t xml:space="preserve">Ф. И. О. педагога: </w:t>
      </w:r>
      <w:r>
        <w:rPr>
          <w:u w:val="single"/>
        </w:rPr>
        <w:tab/>
      </w:r>
    </w:p>
    <w:p w:rsidR="00ED6D66" w:rsidRDefault="00ED6D66">
      <w:pPr>
        <w:pStyle w:val="a3"/>
        <w:spacing w:before="5"/>
        <w:ind w:left="0"/>
        <w:jc w:val="left"/>
      </w:pPr>
    </w:p>
    <w:p w:rsidR="00ED6D66" w:rsidRDefault="00584FC8">
      <w:pPr>
        <w:pStyle w:val="a3"/>
        <w:tabs>
          <w:tab w:val="left" w:pos="2705"/>
        </w:tabs>
        <w:jc w:val="left"/>
      </w:pPr>
      <w:r>
        <w:t xml:space="preserve">Предмет: </w:t>
      </w:r>
      <w:r>
        <w:rPr>
          <w:u w:val="single"/>
        </w:rPr>
        <w:tab/>
      </w:r>
    </w:p>
    <w:p w:rsidR="00ED6D66" w:rsidRDefault="00ED6D66">
      <w:pPr>
        <w:pStyle w:val="a3"/>
        <w:spacing w:before="4"/>
        <w:ind w:left="0"/>
        <w:jc w:val="left"/>
      </w:pPr>
    </w:p>
    <w:p w:rsidR="00ED6D66" w:rsidRDefault="00584FC8">
      <w:pPr>
        <w:pStyle w:val="a3"/>
        <w:tabs>
          <w:tab w:val="left" w:pos="2420"/>
        </w:tabs>
        <w:spacing w:before="1"/>
        <w:jc w:val="left"/>
      </w:pPr>
      <w:r>
        <w:t xml:space="preserve">Класс: </w:t>
      </w:r>
      <w:r>
        <w:rPr>
          <w:u w:val="single"/>
        </w:rPr>
        <w:tab/>
      </w:r>
    </w:p>
    <w:p w:rsidR="00ED6D66" w:rsidRDefault="00ED6D66">
      <w:pPr>
        <w:pStyle w:val="a3"/>
        <w:spacing w:before="2"/>
        <w:ind w:left="0"/>
        <w:jc w:val="left"/>
      </w:pPr>
    </w:p>
    <w:p w:rsidR="00ED6D66" w:rsidRDefault="00584FC8">
      <w:pPr>
        <w:pStyle w:val="a3"/>
        <w:tabs>
          <w:tab w:val="left" w:pos="2302"/>
        </w:tabs>
        <w:jc w:val="left"/>
      </w:pPr>
      <w:r>
        <w:t xml:space="preserve">Дата: </w:t>
      </w:r>
      <w:r>
        <w:rPr>
          <w:u w:val="single"/>
        </w:rPr>
        <w:tab/>
      </w:r>
    </w:p>
    <w:p w:rsidR="00ED6D66" w:rsidRDefault="00ED6D66">
      <w:pPr>
        <w:pStyle w:val="a3"/>
        <w:spacing w:before="5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1098"/>
        <w:gridCol w:w="2105"/>
        <w:gridCol w:w="1225"/>
        <w:gridCol w:w="1232"/>
        <w:gridCol w:w="1753"/>
      </w:tblGrid>
      <w:tr w:rsidR="00ED6D66">
        <w:trPr>
          <w:trHeight w:val="352"/>
        </w:trPr>
        <w:tc>
          <w:tcPr>
            <w:tcW w:w="1769" w:type="dxa"/>
            <w:tcBorders>
              <w:bottom w:val="nil"/>
            </w:tcBorders>
          </w:tcPr>
          <w:p w:rsidR="00ED6D66" w:rsidRDefault="00584FC8">
            <w:pPr>
              <w:pStyle w:val="TableParagraph"/>
              <w:spacing w:before="71" w:line="261" w:lineRule="exact"/>
              <w:ind w:left="7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Раздел/тема</w:t>
            </w:r>
            <w:r>
              <w:rPr>
                <w:b/>
                <w:spacing w:val="-5"/>
                <w:sz w:val="24"/>
              </w:rPr>
              <w:t xml:space="preserve"> (в</w:t>
            </w:r>
            <w:proofErr w:type="gramEnd"/>
          </w:p>
        </w:tc>
        <w:tc>
          <w:tcPr>
            <w:tcW w:w="4428" w:type="dxa"/>
            <w:gridSpan w:val="3"/>
            <w:tcBorders>
              <w:bottom w:val="nil"/>
            </w:tcBorders>
          </w:tcPr>
          <w:p w:rsidR="00ED6D66" w:rsidRDefault="00584FC8">
            <w:pPr>
              <w:pStyle w:val="TableParagraph"/>
              <w:spacing w:before="71" w:line="261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232" w:type="dxa"/>
            <w:tcBorders>
              <w:bottom w:val="nil"/>
            </w:tcBorders>
          </w:tcPr>
          <w:p w:rsidR="00ED6D66" w:rsidRDefault="00584FC8">
            <w:pPr>
              <w:pStyle w:val="TableParagraph"/>
              <w:spacing w:before="71" w:line="26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Охват</w:t>
            </w:r>
          </w:p>
        </w:tc>
        <w:tc>
          <w:tcPr>
            <w:tcW w:w="1753" w:type="dxa"/>
            <w:tcBorders>
              <w:bottom w:val="nil"/>
            </w:tcBorders>
          </w:tcPr>
          <w:p w:rsidR="00ED6D66" w:rsidRDefault="00584FC8">
            <w:pPr>
              <w:pStyle w:val="TableParagraph"/>
              <w:spacing w:before="71" w:line="261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Используемые</w:t>
            </w:r>
          </w:p>
        </w:tc>
      </w:tr>
      <w:tr w:rsidR="00ED6D66">
        <w:trPr>
          <w:trHeight w:val="276"/>
        </w:trPr>
        <w:tc>
          <w:tcPr>
            <w:tcW w:w="1769" w:type="dxa"/>
            <w:tcBorders>
              <w:top w:val="nil"/>
              <w:bottom w:val="nil"/>
            </w:tcBorders>
          </w:tcPr>
          <w:p w:rsidR="00ED6D66" w:rsidRDefault="00584FC8"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4428" w:type="dxa"/>
            <w:gridSpan w:val="3"/>
            <w:tcBorders>
              <w:top w:val="nil"/>
              <w:bottom w:val="nil"/>
            </w:tcBorders>
          </w:tcPr>
          <w:p w:rsidR="00ED6D66" w:rsidRDefault="00584FC8">
            <w:pPr>
              <w:pStyle w:val="TableParagraph"/>
              <w:spacing w:line="256" w:lineRule="exact"/>
              <w:ind w:left="873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ее</w:t>
            </w:r>
          </w:p>
        </w:tc>
        <w:tc>
          <w:tcPr>
            <w:tcW w:w="1232" w:type="dxa"/>
            <w:tcBorders>
              <w:top w:val="nil"/>
              <w:bottom w:val="nil"/>
            </w:tcBorders>
          </w:tcPr>
          <w:p w:rsidR="00ED6D66" w:rsidRDefault="00584FC8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ED6D66" w:rsidRDefault="00584FC8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ED6D66">
        <w:trPr>
          <w:trHeight w:val="275"/>
        </w:trPr>
        <w:tc>
          <w:tcPr>
            <w:tcW w:w="1769" w:type="dxa"/>
            <w:tcBorders>
              <w:top w:val="nil"/>
              <w:bottom w:val="nil"/>
            </w:tcBorders>
          </w:tcPr>
          <w:p w:rsidR="00ED6D66" w:rsidRDefault="00584FC8"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календарно-</w:t>
            </w:r>
          </w:p>
        </w:tc>
        <w:tc>
          <w:tcPr>
            <w:tcW w:w="4428" w:type="dxa"/>
            <w:gridSpan w:val="3"/>
            <w:tcBorders>
              <w:top w:val="nil"/>
              <w:bottom w:val="nil"/>
            </w:tcBorders>
          </w:tcPr>
          <w:p w:rsidR="00ED6D66" w:rsidRDefault="00584FC8">
            <w:pPr>
              <w:pStyle w:val="TableParagraph"/>
              <w:spacing w:line="256" w:lineRule="exact"/>
              <w:ind w:left="1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  <w:tc>
          <w:tcPr>
            <w:tcW w:w="1232" w:type="dxa"/>
            <w:tcBorders>
              <w:top w:val="nil"/>
              <w:bottom w:val="nil"/>
            </w:tcBorders>
          </w:tcPr>
          <w:p w:rsidR="00ED6D66" w:rsidRDefault="00ED6D66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ED6D66" w:rsidRDefault="00ED6D66">
            <w:pPr>
              <w:pStyle w:val="TableParagraph"/>
              <w:rPr>
                <w:sz w:val="20"/>
              </w:rPr>
            </w:pPr>
          </w:p>
        </w:tc>
      </w:tr>
      <w:tr w:rsidR="00ED6D66">
        <w:trPr>
          <w:trHeight w:val="74"/>
        </w:trPr>
        <w:tc>
          <w:tcPr>
            <w:tcW w:w="1769" w:type="dxa"/>
            <w:vMerge w:val="restart"/>
            <w:tcBorders>
              <w:top w:val="nil"/>
              <w:bottom w:val="nil"/>
            </w:tcBorders>
          </w:tcPr>
          <w:p w:rsidR="00ED6D66" w:rsidRDefault="00584FC8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тематическим планом)</w:t>
            </w:r>
          </w:p>
        </w:tc>
        <w:tc>
          <w:tcPr>
            <w:tcW w:w="4428" w:type="dxa"/>
            <w:gridSpan w:val="3"/>
            <w:tcBorders>
              <w:top w:val="nil"/>
            </w:tcBorders>
          </w:tcPr>
          <w:p w:rsidR="00ED6D66" w:rsidRDefault="00ED6D66">
            <w:pPr>
              <w:pStyle w:val="TableParagraph"/>
              <w:rPr>
                <w:sz w:val="2"/>
              </w:rPr>
            </w:pPr>
          </w:p>
        </w:tc>
        <w:tc>
          <w:tcPr>
            <w:tcW w:w="1232" w:type="dxa"/>
            <w:vMerge w:val="restart"/>
            <w:tcBorders>
              <w:top w:val="nil"/>
              <w:bottom w:val="nil"/>
            </w:tcBorders>
          </w:tcPr>
          <w:p w:rsidR="00ED6D66" w:rsidRDefault="00ED6D66">
            <w:pPr>
              <w:pStyle w:val="TableParagraph"/>
            </w:pPr>
          </w:p>
        </w:tc>
        <w:tc>
          <w:tcPr>
            <w:tcW w:w="1753" w:type="dxa"/>
            <w:vMerge w:val="restart"/>
            <w:tcBorders>
              <w:top w:val="nil"/>
              <w:bottom w:val="nil"/>
            </w:tcBorders>
          </w:tcPr>
          <w:p w:rsidR="00ED6D66" w:rsidRDefault="00ED6D66">
            <w:pPr>
              <w:pStyle w:val="TableParagraph"/>
            </w:pPr>
          </w:p>
        </w:tc>
      </w:tr>
      <w:tr w:rsidR="00ED6D66">
        <w:trPr>
          <w:trHeight w:val="627"/>
        </w:trPr>
        <w:tc>
          <w:tcPr>
            <w:tcW w:w="1769" w:type="dxa"/>
            <w:vMerge/>
            <w:tcBorders>
              <w:top w:val="nil"/>
              <w:bottom w:val="nil"/>
            </w:tcBorders>
          </w:tcPr>
          <w:p w:rsidR="00ED6D66" w:rsidRDefault="00ED6D66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tcBorders>
              <w:bottom w:val="nil"/>
            </w:tcBorders>
          </w:tcPr>
          <w:p w:rsidR="00ED6D66" w:rsidRDefault="00584FC8">
            <w:pPr>
              <w:pStyle w:val="TableParagraph"/>
              <w:spacing w:before="56" w:line="270" w:lineRule="atLeast"/>
              <w:ind w:left="76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Онлай</w:t>
            </w:r>
            <w:proofErr w:type="gramStart"/>
            <w:r>
              <w:rPr>
                <w:b/>
                <w:spacing w:val="-2"/>
                <w:sz w:val="24"/>
              </w:rPr>
              <w:t>н-</w:t>
            </w:r>
            <w:proofErr w:type="gramEnd"/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2105" w:type="dxa"/>
            <w:tcBorders>
              <w:bottom w:val="nil"/>
            </w:tcBorders>
          </w:tcPr>
          <w:p w:rsidR="00ED6D66" w:rsidRDefault="00584FC8">
            <w:pPr>
              <w:pStyle w:val="TableParagraph"/>
              <w:spacing w:before="56" w:line="270" w:lineRule="atLeast"/>
              <w:ind w:left="73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Индивидуальные </w:t>
            </w:r>
            <w:r>
              <w:rPr>
                <w:b/>
                <w:sz w:val="24"/>
              </w:rPr>
              <w:t>консультации (в</w:t>
            </w:r>
            <w:proofErr w:type="gramEnd"/>
          </w:p>
        </w:tc>
        <w:tc>
          <w:tcPr>
            <w:tcW w:w="1225" w:type="dxa"/>
            <w:tcBorders>
              <w:bottom w:val="nil"/>
            </w:tcBorders>
          </w:tcPr>
          <w:p w:rsidR="00ED6D66" w:rsidRDefault="00584FC8">
            <w:pPr>
              <w:pStyle w:val="TableParagraph"/>
              <w:spacing w:before="56" w:line="270" w:lineRule="atLeast"/>
              <w:ind w:left="73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Проверка работ</w:t>
            </w:r>
          </w:p>
        </w:tc>
        <w:tc>
          <w:tcPr>
            <w:tcW w:w="1232" w:type="dxa"/>
            <w:vMerge/>
            <w:tcBorders>
              <w:top w:val="nil"/>
              <w:bottom w:val="nil"/>
            </w:tcBorders>
          </w:tcPr>
          <w:p w:rsidR="00ED6D66" w:rsidRDefault="00ED6D66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  <w:bottom w:val="nil"/>
            </w:tcBorders>
          </w:tcPr>
          <w:p w:rsidR="00ED6D66" w:rsidRDefault="00ED6D66">
            <w:pPr>
              <w:rPr>
                <w:sz w:val="2"/>
                <w:szCs w:val="2"/>
              </w:rPr>
            </w:pPr>
          </w:p>
        </w:tc>
      </w:tr>
      <w:tr w:rsidR="00ED6D66">
        <w:trPr>
          <w:trHeight w:val="276"/>
        </w:trPr>
        <w:tc>
          <w:tcPr>
            <w:tcW w:w="1769" w:type="dxa"/>
            <w:tcBorders>
              <w:top w:val="nil"/>
              <w:bottom w:val="nil"/>
            </w:tcBorders>
          </w:tcPr>
          <w:p w:rsidR="00ED6D66" w:rsidRDefault="00ED6D66"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  <w:tcBorders>
              <w:top w:val="nil"/>
              <w:bottom w:val="nil"/>
            </w:tcBorders>
          </w:tcPr>
          <w:p w:rsidR="00ED6D66" w:rsidRDefault="00ED6D66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ED6D66" w:rsidRDefault="00584FC8">
            <w:pPr>
              <w:pStyle w:val="TableParagraph"/>
              <w:spacing w:line="25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2"/>
                <w:sz w:val="24"/>
              </w:rPr>
              <w:t xml:space="preserve"> работа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 w:rsidR="00ED6D66" w:rsidRDefault="00ED6D66">
            <w:pPr>
              <w:pStyle w:val="TableParagraph"/>
              <w:rPr>
                <w:sz w:val="20"/>
              </w:rPr>
            </w:pPr>
          </w:p>
        </w:tc>
        <w:tc>
          <w:tcPr>
            <w:tcW w:w="1232" w:type="dxa"/>
            <w:tcBorders>
              <w:top w:val="nil"/>
              <w:bottom w:val="nil"/>
            </w:tcBorders>
          </w:tcPr>
          <w:p w:rsidR="00ED6D66" w:rsidRDefault="00ED6D66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ED6D66" w:rsidRDefault="00ED6D66">
            <w:pPr>
              <w:pStyle w:val="TableParagraph"/>
              <w:rPr>
                <w:sz w:val="20"/>
              </w:rPr>
            </w:pPr>
          </w:p>
        </w:tc>
      </w:tr>
      <w:tr w:rsidR="00ED6D66">
        <w:trPr>
          <w:trHeight w:val="348"/>
        </w:trPr>
        <w:tc>
          <w:tcPr>
            <w:tcW w:w="1769" w:type="dxa"/>
            <w:tcBorders>
              <w:top w:val="nil"/>
            </w:tcBorders>
          </w:tcPr>
          <w:p w:rsidR="00ED6D66" w:rsidRDefault="00ED6D66">
            <w:pPr>
              <w:pStyle w:val="TableParagraph"/>
            </w:pPr>
          </w:p>
        </w:tc>
        <w:tc>
          <w:tcPr>
            <w:tcW w:w="1098" w:type="dxa"/>
            <w:tcBorders>
              <w:top w:val="nil"/>
            </w:tcBorders>
          </w:tcPr>
          <w:p w:rsidR="00ED6D66" w:rsidRDefault="00ED6D66">
            <w:pPr>
              <w:pStyle w:val="TableParagraph"/>
            </w:pPr>
          </w:p>
        </w:tc>
        <w:tc>
          <w:tcPr>
            <w:tcW w:w="2105" w:type="dxa"/>
            <w:tcBorders>
              <w:top w:val="nil"/>
            </w:tcBorders>
          </w:tcPr>
          <w:p w:rsidR="00ED6D66" w:rsidRDefault="00584FC8">
            <w:pPr>
              <w:pStyle w:val="TableParagraph"/>
              <w:spacing w:line="271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родителями)</w:t>
            </w:r>
          </w:p>
        </w:tc>
        <w:tc>
          <w:tcPr>
            <w:tcW w:w="1225" w:type="dxa"/>
            <w:tcBorders>
              <w:top w:val="nil"/>
            </w:tcBorders>
          </w:tcPr>
          <w:p w:rsidR="00ED6D66" w:rsidRDefault="00ED6D66">
            <w:pPr>
              <w:pStyle w:val="TableParagraph"/>
            </w:pPr>
          </w:p>
        </w:tc>
        <w:tc>
          <w:tcPr>
            <w:tcW w:w="1232" w:type="dxa"/>
            <w:tcBorders>
              <w:top w:val="nil"/>
            </w:tcBorders>
          </w:tcPr>
          <w:p w:rsidR="00ED6D66" w:rsidRDefault="00ED6D66">
            <w:pPr>
              <w:pStyle w:val="TableParagraph"/>
            </w:pPr>
          </w:p>
        </w:tc>
        <w:tc>
          <w:tcPr>
            <w:tcW w:w="1753" w:type="dxa"/>
            <w:tcBorders>
              <w:top w:val="nil"/>
            </w:tcBorders>
          </w:tcPr>
          <w:p w:rsidR="00ED6D66" w:rsidRDefault="00ED6D66">
            <w:pPr>
              <w:pStyle w:val="TableParagraph"/>
            </w:pPr>
          </w:p>
        </w:tc>
      </w:tr>
      <w:tr w:rsidR="00ED6D66">
        <w:trPr>
          <w:trHeight w:val="412"/>
        </w:trPr>
        <w:tc>
          <w:tcPr>
            <w:tcW w:w="1769" w:type="dxa"/>
          </w:tcPr>
          <w:p w:rsidR="00ED6D66" w:rsidRDefault="00ED6D66">
            <w:pPr>
              <w:pStyle w:val="TableParagraph"/>
            </w:pPr>
          </w:p>
        </w:tc>
        <w:tc>
          <w:tcPr>
            <w:tcW w:w="1098" w:type="dxa"/>
          </w:tcPr>
          <w:p w:rsidR="00ED6D66" w:rsidRDefault="00ED6D66">
            <w:pPr>
              <w:pStyle w:val="TableParagraph"/>
            </w:pPr>
          </w:p>
        </w:tc>
        <w:tc>
          <w:tcPr>
            <w:tcW w:w="2105" w:type="dxa"/>
          </w:tcPr>
          <w:p w:rsidR="00ED6D66" w:rsidRDefault="00ED6D66">
            <w:pPr>
              <w:pStyle w:val="TableParagraph"/>
            </w:pPr>
          </w:p>
        </w:tc>
        <w:tc>
          <w:tcPr>
            <w:tcW w:w="1225" w:type="dxa"/>
          </w:tcPr>
          <w:p w:rsidR="00ED6D66" w:rsidRDefault="00ED6D66">
            <w:pPr>
              <w:pStyle w:val="TableParagraph"/>
            </w:pPr>
          </w:p>
        </w:tc>
        <w:tc>
          <w:tcPr>
            <w:tcW w:w="1232" w:type="dxa"/>
          </w:tcPr>
          <w:p w:rsidR="00ED6D66" w:rsidRDefault="00ED6D66">
            <w:pPr>
              <w:pStyle w:val="TableParagraph"/>
            </w:pPr>
          </w:p>
        </w:tc>
        <w:tc>
          <w:tcPr>
            <w:tcW w:w="1753" w:type="dxa"/>
          </w:tcPr>
          <w:p w:rsidR="00ED6D66" w:rsidRDefault="00ED6D66">
            <w:pPr>
              <w:pStyle w:val="TableParagraph"/>
            </w:pPr>
          </w:p>
        </w:tc>
      </w:tr>
    </w:tbl>
    <w:p w:rsidR="00ED6D66" w:rsidRDefault="00ED6D66">
      <w:pPr>
        <w:pStyle w:val="a3"/>
        <w:ind w:left="0"/>
        <w:jc w:val="left"/>
        <w:rPr>
          <w:sz w:val="20"/>
        </w:rPr>
      </w:pPr>
    </w:p>
    <w:p w:rsidR="00ED6D66" w:rsidRDefault="00ED6D66">
      <w:pPr>
        <w:pStyle w:val="a3"/>
        <w:ind w:left="0"/>
        <w:jc w:val="left"/>
        <w:rPr>
          <w:sz w:val="20"/>
        </w:rPr>
      </w:pPr>
    </w:p>
    <w:p w:rsidR="00ED6D66" w:rsidRDefault="00ED6D66">
      <w:pPr>
        <w:pStyle w:val="a3"/>
        <w:ind w:left="0"/>
        <w:jc w:val="left"/>
        <w:rPr>
          <w:sz w:val="20"/>
        </w:rPr>
      </w:pPr>
    </w:p>
    <w:p w:rsidR="00ED6D66" w:rsidRDefault="00ED6D66">
      <w:pPr>
        <w:pStyle w:val="a3"/>
        <w:ind w:left="0"/>
        <w:jc w:val="left"/>
        <w:rPr>
          <w:sz w:val="20"/>
        </w:rPr>
      </w:pPr>
    </w:p>
    <w:p w:rsidR="00ED6D66" w:rsidRDefault="00ED6D66">
      <w:pPr>
        <w:pStyle w:val="a3"/>
        <w:spacing w:before="11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53" w:type="dxa"/>
        <w:tblLayout w:type="fixed"/>
        <w:tblLook w:val="01E0" w:firstRow="1" w:lastRow="1" w:firstColumn="1" w:lastColumn="1" w:noHBand="0" w:noVBand="0"/>
      </w:tblPr>
      <w:tblGrid>
        <w:gridCol w:w="778"/>
        <w:gridCol w:w="156"/>
        <w:gridCol w:w="653"/>
        <w:gridCol w:w="156"/>
        <w:gridCol w:w="920"/>
        <w:gridCol w:w="156"/>
        <w:gridCol w:w="451"/>
      </w:tblGrid>
      <w:tr w:rsidR="00ED6D66">
        <w:trPr>
          <w:trHeight w:val="182"/>
        </w:trPr>
        <w:tc>
          <w:tcPr>
            <w:tcW w:w="778" w:type="dxa"/>
            <w:tcBorders>
              <w:top w:val="single" w:sz="6" w:space="0" w:color="000000"/>
            </w:tcBorders>
          </w:tcPr>
          <w:p w:rsidR="00ED6D66" w:rsidRDefault="00584FC8">
            <w:pPr>
              <w:pStyle w:val="TableParagraph"/>
              <w:spacing w:before="44" w:line="118" w:lineRule="exact"/>
              <w:ind w:left="74"/>
              <w:rPr>
                <w:sz w:val="12"/>
              </w:rPr>
            </w:pPr>
            <w:r>
              <w:rPr>
                <w:spacing w:val="-2"/>
                <w:sz w:val="12"/>
              </w:rPr>
              <w:t>(должность)</w:t>
            </w:r>
          </w:p>
        </w:tc>
        <w:tc>
          <w:tcPr>
            <w:tcW w:w="156" w:type="dxa"/>
          </w:tcPr>
          <w:p w:rsidR="00ED6D66" w:rsidRDefault="00ED6D66">
            <w:pPr>
              <w:pStyle w:val="TableParagraph"/>
              <w:rPr>
                <w:sz w:val="12"/>
              </w:rPr>
            </w:pPr>
          </w:p>
        </w:tc>
        <w:tc>
          <w:tcPr>
            <w:tcW w:w="653" w:type="dxa"/>
            <w:tcBorders>
              <w:top w:val="single" w:sz="6" w:space="0" w:color="000000"/>
            </w:tcBorders>
          </w:tcPr>
          <w:p w:rsidR="00ED6D66" w:rsidRDefault="00584FC8">
            <w:pPr>
              <w:pStyle w:val="TableParagraph"/>
              <w:spacing w:before="44" w:line="118" w:lineRule="exact"/>
              <w:ind w:left="76"/>
              <w:rPr>
                <w:sz w:val="12"/>
              </w:rPr>
            </w:pPr>
            <w:r>
              <w:rPr>
                <w:spacing w:val="-2"/>
                <w:sz w:val="12"/>
              </w:rPr>
              <w:t>(подпись)</w:t>
            </w:r>
          </w:p>
        </w:tc>
        <w:tc>
          <w:tcPr>
            <w:tcW w:w="156" w:type="dxa"/>
          </w:tcPr>
          <w:p w:rsidR="00ED6D66" w:rsidRDefault="00ED6D66">
            <w:pPr>
              <w:pStyle w:val="TableParagraph"/>
              <w:rPr>
                <w:sz w:val="12"/>
              </w:rPr>
            </w:pPr>
          </w:p>
        </w:tc>
        <w:tc>
          <w:tcPr>
            <w:tcW w:w="920" w:type="dxa"/>
            <w:tcBorders>
              <w:top w:val="single" w:sz="6" w:space="0" w:color="000000"/>
            </w:tcBorders>
          </w:tcPr>
          <w:p w:rsidR="00ED6D66" w:rsidRDefault="00584FC8">
            <w:pPr>
              <w:pStyle w:val="TableParagraph"/>
              <w:spacing w:before="44" w:line="118" w:lineRule="exact"/>
              <w:ind w:left="73"/>
              <w:rPr>
                <w:sz w:val="12"/>
              </w:rPr>
            </w:pPr>
            <w:r>
              <w:rPr>
                <w:spacing w:val="-2"/>
                <w:sz w:val="12"/>
              </w:rPr>
              <w:t>(расшифровка)</w:t>
            </w:r>
          </w:p>
        </w:tc>
        <w:tc>
          <w:tcPr>
            <w:tcW w:w="156" w:type="dxa"/>
          </w:tcPr>
          <w:p w:rsidR="00ED6D66" w:rsidRDefault="00ED6D66">
            <w:pPr>
              <w:pStyle w:val="TableParagraph"/>
              <w:rPr>
                <w:sz w:val="12"/>
              </w:rPr>
            </w:pPr>
          </w:p>
        </w:tc>
        <w:tc>
          <w:tcPr>
            <w:tcW w:w="451" w:type="dxa"/>
            <w:tcBorders>
              <w:top w:val="single" w:sz="6" w:space="0" w:color="000000"/>
            </w:tcBorders>
          </w:tcPr>
          <w:p w:rsidR="00ED6D66" w:rsidRDefault="00584FC8">
            <w:pPr>
              <w:pStyle w:val="TableParagraph"/>
              <w:spacing w:before="44" w:line="118" w:lineRule="exact"/>
              <w:ind w:left="75"/>
              <w:rPr>
                <w:sz w:val="12"/>
              </w:rPr>
            </w:pPr>
            <w:r>
              <w:rPr>
                <w:spacing w:val="-2"/>
                <w:sz w:val="12"/>
              </w:rPr>
              <w:t>(дата)</w:t>
            </w:r>
          </w:p>
        </w:tc>
      </w:tr>
    </w:tbl>
    <w:p w:rsidR="00ED6D66" w:rsidRDefault="00ED6D66">
      <w:pPr>
        <w:spacing w:line="118" w:lineRule="exact"/>
        <w:rPr>
          <w:sz w:val="12"/>
        </w:rPr>
        <w:sectPr w:rsidR="00ED6D66">
          <w:pgSz w:w="11910" w:h="16840"/>
          <w:pgMar w:top="1340" w:right="1240" w:bottom="280" w:left="1120" w:header="720" w:footer="720" w:gutter="0"/>
          <w:cols w:space="720"/>
        </w:sectPr>
      </w:pPr>
    </w:p>
    <w:p w:rsidR="00ED6D66" w:rsidRDefault="00584FC8">
      <w:pPr>
        <w:pStyle w:val="a3"/>
        <w:spacing w:before="73"/>
        <w:ind w:left="6316" w:right="123" w:firstLine="1552"/>
        <w:jc w:val="left"/>
      </w:pPr>
      <w:r>
        <w:lastRenderedPageBreak/>
        <w:t>Приложение</w:t>
      </w:r>
      <w:r>
        <w:rPr>
          <w:spacing w:val="-15"/>
        </w:rPr>
        <w:t xml:space="preserve"> </w:t>
      </w:r>
      <w:r>
        <w:t xml:space="preserve">2 </w:t>
      </w:r>
    </w:p>
    <w:p w:rsidR="00ED6D66" w:rsidRDefault="00ED6D66">
      <w:pPr>
        <w:pStyle w:val="a3"/>
        <w:spacing w:before="10"/>
        <w:ind w:left="0"/>
        <w:jc w:val="left"/>
      </w:pPr>
    </w:p>
    <w:p w:rsidR="00ED6D66" w:rsidRDefault="00584FC8">
      <w:pPr>
        <w:ind w:left="242" w:right="118"/>
        <w:jc w:val="center"/>
        <w:rPr>
          <w:b/>
          <w:sz w:val="24"/>
        </w:rPr>
      </w:pPr>
      <w:r>
        <w:rPr>
          <w:b/>
          <w:sz w:val="24"/>
        </w:rPr>
        <w:t>Лист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учета</w:t>
      </w:r>
    </w:p>
    <w:p w:rsidR="00ED6D66" w:rsidRDefault="00584FC8">
      <w:pPr>
        <w:ind w:left="239" w:right="180"/>
        <w:jc w:val="center"/>
        <w:rPr>
          <w:b/>
          <w:sz w:val="24"/>
        </w:rPr>
      </w:pPr>
      <w:r>
        <w:rPr>
          <w:b/>
          <w:sz w:val="24"/>
        </w:rPr>
        <w:t>рабочего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времени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карантина/ограничительных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мер</w:t>
      </w:r>
    </w:p>
    <w:p w:rsidR="00ED6D66" w:rsidRDefault="00584FC8">
      <w:pPr>
        <w:pStyle w:val="a3"/>
        <w:tabs>
          <w:tab w:val="left" w:pos="2062"/>
        </w:tabs>
        <w:spacing w:before="274"/>
        <w:jc w:val="left"/>
      </w:pPr>
      <w:r>
        <w:t xml:space="preserve">Дата: </w:t>
      </w:r>
      <w:r>
        <w:rPr>
          <w:u w:val="single"/>
        </w:rPr>
        <w:tab/>
      </w:r>
    </w:p>
    <w:p w:rsidR="00ED6D66" w:rsidRDefault="00ED6D66">
      <w:pPr>
        <w:pStyle w:val="a3"/>
        <w:spacing w:before="5"/>
        <w:ind w:left="0"/>
        <w:jc w:val="left"/>
      </w:pPr>
    </w:p>
    <w:p w:rsidR="00ED6D66" w:rsidRDefault="00584FC8">
      <w:pPr>
        <w:pStyle w:val="a3"/>
        <w:tabs>
          <w:tab w:val="left" w:pos="8045"/>
        </w:tabs>
        <w:jc w:val="left"/>
      </w:pPr>
      <w:r>
        <w:t xml:space="preserve">Ф. И. О. педагога: </w:t>
      </w:r>
      <w:r>
        <w:rPr>
          <w:u w:val="single"/>
        </w:rPr>
        <w:tab/>
      </w:r>
    </w:p>
    <w:p w:rsidR="00ED6D66" w:rsidRDefault="00ED6D66">
      <w:pPr>
        <w:pStyle w:val="a3"/>
        <w:spacing w:before="5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3747"/>
        <w:gridCol w:w="3394"/>
        <w:gridCol w:w="1544"/>
      </w:tblGrid>
      <w:tr w:rsidR="00ED6D66">
        <w:trPr>
          <w:trHeight w:val="1257"/>
        </w:trPr>
        <w:tc>
          <w:tcPr>
            <w:tcW w:w="494" w:type="dxa"/>
          </w:tcPr>
          <w:p w:rsidR="00ED6D66" w:rsidRDefault="00584FC8">
            <w:pPr>
              <w:pStyle w:val="TableParagraph"/>
              <w:spacing w:before="71" w:line="484" w:lineRule="auto"/>
              <w:ind w:left="74" w:right="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3747" w:type="dxa"/>
          </w:tcPr>
          <w:p w:rsidR="00ED6D66" w:rsidRDefault="00584FC8">
            <w:pPr>
              <w:pStyle w:val="TableParagraph"/>
              <w:spacing w:before="71"/>
              <w:ind w:left="1473" w:right="417" w:hanging="104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выполненной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394" w:type="dxa"/>
          </w:tcPr>
          <w:p w:rsidR="00ED6D66" w:rsidRDefault="00584FC8">
            <w:pPr>
              <w:pStyle w:val="TableParagraph"/>
              <w:spacing w:before="71"/>
              <w:ind w:left="1366" w:right="239" w:hanging="1110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отработанное </w:t>
            </w: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1544" w:type="dxa"/>
          </w:tcPr>
          <w:p w:rsidR="00ED6D66" w:rsidRDefault="00584FC8">
            <w:pPr>
              <w:pStyle w:val="TableParagraph"/>
              <w:spacing w:before="71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ED6D66">
        <w:trPr>
          <w:trHeight w:val="412"/>
        </w:trPr>
        <w:tc>
          <w:tcPr>
            <w:tcW w:w="494" w:type="dxa"/>
          </w:tcPr>
          <w:p w:rsidR="00ED6D66" w:rsidRDefault="00ED6D66">
            <w:pPr>
              <w:pStyle w:val="TableParagraph"/>
            </w:pPr>
          </w:p>
        </w:tc>
        <w:tc>
          <w:tcPr>
            <w:tcW w:w="3747" w:type="dxa"/>
          </w:tcPr>
          <w:p w:rsidR="00ED6D66" w:rsidRDefault="00ED6D66">
            <w:pPr>
              <w:pStyle w:val="TableParagraph"/>
            </w:pPr>
          </w:p>
        </w:tc>
        <w:tc>
          <w:tcPr>
            <w:tcW w:w="3394" w:type="dxa"/>
          </w:tcPr>
          <w:p w:rsidR="00ED6D66" w:rsidRDefault="00ED6D66">
            <w:pPr>
              <w:pStyle w:val="TableParagraph"/>
            </w:pPr>
          </w:p>
        </w:tc>
        <w:tc>
          <w:tcPr>
            <w:tcW w:w="1544" w:type="dxa"/>
          </w:tcPr>
          <w:p w:rsidR="00ED6D66" w:rsidRDefault="00ED6D66">
            <w:pPr>
              <w:pStyle w:val="TableParagraph"/>
            </w:pPr>
          </w:p>
        </w:tc>
      </w:tr>
    </w:tbl>
    <w:p w:rsidR="00ED6D66" w:rsidRDefault="00ED6D66">
      <w:pPr>
        <w:pStyle w:val="a3"/>
        <w:ind w:left="0"/>
        <w:jc w:val="left"/>
        <w:rPr>
          <w:sz w:val="20"/>
        </w:rPr>
      </w:pPr>
    </w:p>
    <w:p w:rsidR="00ED6D66" w:rsidRDefault="00ED6D66">
      <w:pPr>
        <w:pStyle w:val="a3"/>
        <w:ind w:left="0"/>
        <w:jc w:val="left"/>
        <w:rPr>
          <w:sz w:val="20"/>
        </w:rPr>
      </w:pPr>
    </w:p>
    <w:p w:rsidR="00ED6D66" w:rsidRDefault="00ED6D66">
      <w:pPr>
        <w:pStyle w:val="a3"/>
        <w:spacing w:before="22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53" w:type="dxa"/>
        <w:tblLayout w:type="fixed"/>
        <w:tblLook w:val="01E0" w:firstRow="1" w:lastRow="1" w:firstColumn="1" w:lastColumn="1" w:noHBand="0" w:noVBand="0"/>
      </w:tblPr>
      <w:tblGrid>
        <w:gridCol w:w="4596"/>
        <w:gridCol w:w="156"/>
        <w:gridCol w:w="653"/>
        <w:gridCol w:w="156"/>
        <w:gridCol w:w="919"/>
        <w:gridCol w:w="156"/>
        <w:gridCol w:w="451"/>
      </w:tblGrid>
      <w:tr w:rsidR="00ED6D66">
        <w:trPr>
          <w:trHeight w:val="626"/>
        </w:trPr>
        <w:tc>
          <w:tcPr>
            <w:tcW w:w="7087" w:type="dxa"/>
            <w:gridSpan w:val="7"/>
          </w:tcPr>
          <w:p w:rsidR="00ED6D66" w:rsidRDefault="00172BA5">
            <w:pPr>
              <w:pStyle w:val="TableParagraph"/>
              <w:ind w:left="74" w:right="2561"/>
              <w:rPr>
                <w:sz w:val="24"/>
              </w:rPr>
            </w:pPr>
            <w:r>
              <w:rPr>
                <w:sz w:val="24"/>
              </w:rPr>
              <w:t>Заместитель директора по У</w:t>
            </w:r>
            <w:r w:rsidR="00584FC8">
              <w:rPr>
                <w:sz w:val="24"/>
              </w:rPr>
              <w:t>Р, принявший</w:t>
            </w:r>
            <w:r w:rsidR="00584FC8">
              <w:rPr>
                <w:spacing w:val="-13"/>
                <w:sz w:val="24"/>
              </w:rPr>
              <w:t xml:space="preserve"> </w:t>
            </w:r>
            <w:r w:rsidR="00584FC8">
              <w:rPr>
                <w:sz w:val="24"/>
              </w:rPr>
              <w:t>и</w:t>
            </w:r>
            <w:r w:rsidR="00584FC8">
              <w:rPr>
                <w:spacing w:val="-11"/>
                <w:sz w:val="24"/>
              </w:rPr>
              <w:t xml:space="preserve"> </w:t>
            </w:r>
            <w:r w:rsidR="00584FC8">
              <w:rPr>
                <w:sz w:val="24"/>
              </w:rPr>
              <w:t>подтвердивший</w:t>
            </w:r>
            <w:r w:rsidR="00584FC8">
              <w:rPr>
                <w:spacing w:val="-12"/>
                <w:sz w:val="24"/>
              </w:rPr>
              <w:t xml:space="preserve"> </w:t>
            </w:r>
            <w:r w:rsidR="00584FC8">
              <w:rPr>
                <w:sz w:val="24"/>
              </w:rPr>
              <w:t>информацию</w:t>
            </w:r>
            <w:r>
              <w:rPr>
                <w:sz w:val="24"/>
              </w:rPr>
              <w:t xml:space="preserve">  </w:t>
            </w:r>
          </w:p>
        </w:tc>
      </w:tr>
      <w:tr w:rsidR="00ED6D66">
        <w:trPr>
          <w:trHeight w:val="181"/>
        </w:trPr>
        <w:tc>
          <w:tcPr>
            <w:tcW w:w="4596" w:type="dxa"/>
            <w:tcBorders>
              <w:top w:val="single" w:sz="6" w:space="0" w:color="000000"/>
            </w:tcBorders>
          </w:tcPr>
          <w:p w:rsidR="00ED6D66" w:rsidRDefault="00584FC8">
            <w:pPr>
              <w:pStyle w:val="TableParagraph"/>
              <w:spacing w:before="43" w:line="118" w:lineRule="exact"/>
              <w:ind w:left="74"/>
              <w:rPr>
                <w:sz w:val="12"/>
              </w:rPr>
            </w:pPr>
            <w:r>
              <w:rPr>
                <w:spacing w:val="-2"/>
                <w:sz w:val="12"/>
              </w:rPr>
              <w:t>(должность)</w:t>
            </w:r>
          </w:p>
        </w:tc>
        <w:tc>
          <w:tcPr>
            <w:tcW w:w="156" w:type="dxa"/>
          </w:tcPr>
          <w:p w:rsidR="00ED6D66" w:rsidRDefault="00ED6D66">
            <w:pPr>
              <w:pStyle w:val="TableParagraph"/>
              <w:rPr>
                <w:sz w:val="12"/>
              </w:rPr>
            </w:pPr>
          </w:p>
        </w:tc>
        <w:tc>
          <w:tcPr>
            <w:tcW w:w="653" w:type="dxa"/>
            <w:tcBorders>
              <w:top w:val="single" w:sz="6" w:space="0" w:color="000000"/>
            </w:tcBorders>
          </w:tcPr>
          <w:p w:rsidR="00ED6D66" w:rsidRDefault="00584FC8">
            <w:pPr>
              <w:pStyle w:val="TableParagraph"/>
              <w:spacing w:before="43" w:line="118" w:lineRule="exact"/>
              <w:ind w:left="74"/>
              <w:rPr>
                <w:sz w:val="12"/>
              </w:rPr>
            </w:pPr>
            <w:r>
              <w:rPr>
                <w:spacing w:val="-2"/>
                <w:sz w:val="12"/>
              </w:rPr>
              <w:t>(подпись)</w:t>
            </w:r>
          </w:p>
        </w:tc>
        <w:tc>
          <w:tcPr>
            <w:tcW w:w="156" w:type="dxa"/>
          </w:tcPr>
          <w:p w:rsidR="00ED6D66" w:rsidRDefault="00ED6D66">
            <w:pPr>
              <w:pStyle w:val="TableParagraph"/>
              <w:rPr>
                <w:sz w:val="12"/>
              </w:rPr>
            </w:pPr>
          </w:p>
        </w:tc>
        <w:tc>
          <w:tcPr>
            <w:tcW w:w="919" w:type="dxa"/>
            <w:tcBorders>
              <w:top w:val="single" w:sz="6" w:space="0" w:color="000000"/>
            </w:tcBorders>
          </w:tcPr>
          <w:p w:rsidR="00ED6D66" w:rsidRDefault="00584FC8">
            <w:pPr>
              <w:pStyle w:val="TableParagraph"/>
              <w:spacing w:before="43" w:line="118" w:lineRule="exact"/>
              <w:ind w:left="75"/>
              <w:rPr>
                <w:sz w:val="12"/>
              </w:rPr>
            </w:pPr>
            <w:r>
              <w:rPr>
                <w:spacing w:val="-2"/>
                <w:sz w:val="12"/>
              </w:rPr>
              <w:t>(расшифровка)</w:t>
            </w:r>
          </w:p>
        </w:tc>
        <w:tc>
          <w:tcPr>
            <w:tcW w:w="156" w:type="dxa"/>
          </w:tcPr>
          <w:p w:rsidR="00ED6D66" w:rsidRDefault="00ED6D66">
            <w:pPr>
              <w:pStyle w:val="TableParagraph"/>
              <w:rPr>
                <w:sz w:val="12"/>
              </w:rPr>
            </w:pPr>
          </w:p>
        </w:tc>
        <w:tc>
          <w:tcPr>
            <w:tcW w:w="451" w:type="dxa"/>
            <w:tcBorders>
              <w:top w:val="single" w:sz="6" w:space="0" w:color="000000"/>
            </w:tcBorders>
          </w:tcPr>
          <w:p w:rsidR="00ED6D66" w:rsidRDefault="00584FC8">
            <w:pPr>
              <w:pStyle w:val="TableParagraph"/>
              <w:spacing w:before="43" w:line="118" w:lineRule="exact"/>
              <w:ind w:left="75"/>
              <w:rPr>
                <w:sz w:val="12"/>
              </w:rPr>
            </w:pPr>
            <w:r>
              <w:rPr>
                <w:spacing w:val="-2"/>
                <w:sz w:val="12"/>
              </w:rPr>
              <w:t>(дата)</w:t>
            </w:r>
          </w:p>
        </w:tc>
      </w:tr>
    </w:tbl>
    <w:p w:rsidR="00584FC8" w:rsidRDefault="00584FC8"/>
    <w:sectPr w:rsidR="00584FC8">
      <w:pgSz w:w="11910" w:h="16840"/>
      <w:pgMar w:top="1340" w:right="12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2231A"/>
    <w:multiLevelType w:val="hybridMultilevel"/>
    <w:tmpl w:val="AE2C574C"/>
    <w:lvl w:ilvl="0" w:tplc="7734A89C">
      <w:numFmt w:val="bullet"/>
      <w:lvlText w:val=""/>
      <w:lvlJc w:val="left"/>
      <w:pPr>
        <w:ind w:left="32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C9C9E98">
      <w:numFmt w:val="bullet"/>
      <w:lvlText w:val="•"/>
      <w:lvlJc w:val="left"/>
      <w:pPr>
        <w:ind w:left="1242" w:hanging="720"/>
      </w:pPr>
      <w:rPr>
        <w:rFonts w:hint="default"/>
        <w:lang w:val="ru-RU" w:eastAsia="en-US" w:bidi="ar-SA"/>
      </w:rPr>
    </w:lvl>
    <w:lvl w:ilvl="2" w:tplc="9500CF92">
      <w:numFmt w:val="bullet"/>
      <w:lvlText w:val="•"/>
      <w:lvlJc w:val="left"/>
      <w:pPr>
        <w:ind w:left="2165" w:hanging="720"/>
      </w:pPr>
      <w:rPr>
        <w:rFonts w:hint="default"/>
        <w:lang w:val="ru-RU" w:eastAsia="en-US" w:bidi="ar-SA"/>
      </w:rPr>
    </w:lvl>
    <w:lvl w:ilvl="3" w:tplc="D41CF54E">
      <w:numFmt w:val="bullet"/>
      <w:lvlText w:val="•"/>
      <w:lvlJc w:val="left"/>
      <w:pPr>
        <w:ind w:left="3087" w:hanging="720"/>
      </w:pPr>
      <w:rPr>
        <w:rFonts w:hint="default"/>
        <w:lang w:val="ru-RU" w:eastAsia="en-US" w:bidi="ar-SA"/>
      </w:rPr>
    </w:lvl>
    <w:lvl w:ilvl="4" w:tplc="6A14E4B6">
      <w:numFmt w:val="bullet"/>
      <w:lvlText w:val="•"/>
      <w:lvlJc w:val="left"/>
      <w:pPr>
        <w:ind w:left="4010" w:hanging="720"/>
      </w:pPr>
      <w:rPr>
        <w:rFonts w:hint="default"/>
        <w:lang w:val="ru-RU" w:eastAsia="en-US" w:bidi="ar-SA"/>
      </w:rPr>
    </w:lvl>
    <w:lvl w:ilvl="5" w:tplc="C33E98B6">
      <w:numFmt w:val="bullet"/>
      <w:lvlText w:val="•"/>
      <w:lvlJc w:val="left"/>
      <w:pPr>
        <w:ind w:left="4933" w:hanging="720"/>
      </w:pPr>
      <w:rPr>
        <w:rFonts w:hint="default"/>
        <w:lang w:val="ru-RU" w:eastAsia="en-US" w:bidi="ar-SA"/>
      </w:rPr>
    </w:lvl>
    <w:lvl w:ilvl="6" w:tplc="23167A70">
      <w:numFmt w:val="bullet"/>
      <w:lvlText w:val="•"/>
      <w:lvlJc w:val="left"/>
      <w:pPr>
        <w:ind w:left="5855" w:hanging="720"/>
      </w:pPr>
      <w:rPr>
        <w:rFonts w:hint="default"/>
        <w:lang w:val="ru-RU" w:eastAsia="en-US" w:bidi="ar-SA"/>
      </w:rPr>
    </w:lvl>
    <w:lvl w:ilvl="7" w:tplc="AA6A30AC">
      <w:numFmt w:val="bullet"/>
      <w:lvlText w:val="•"/>
      <w:lvlJc w:val="left"/>
      <w:pPr>
        <w:ind w:left="6778" w:hanging="720"/>
      </w:pPr>
      <w:rPr>
        <w:rFonts w:hint="default"/>
        <w:lang w:val="ru-RU" w:eastAsia="en-US" w:bidi="ar-SA"/>
      </w:rPr>
    </w:lvl>
    <w:lvl w:ilvl="8" w:tplc="8DD80AF6">
      <w:numFmt w:val="bullet"/>
      <w:lvlText w:val="•"/>
      <w:lvlJc w:val="left"/>
      <w:pPr>
        <w:ind w:left="7701" w:hanging="720"/>
      </w:pPr>
      <w:rPr>
        <w:rFonts w:hint="default"/>
        <w:lang w:val="ru-RU" w:eastAsia="en-US" w:bidi="ar-SA"/>
      </w:rPr>
    </w:lvl>
  </w:abstractNum>
  <w:abstractNum w:abstractNumId="1">
    <w:nsid w:val="4A847A25"/>
    <w:multiLevelType w:val="multilevel"/>
    <w:tmpl w:val="422CE0C6"/>
    <w:lvl w:ilvl="0">
      <w:start w:val="1"/>
      <w:numFmt w:val="decimal"/>
      <w:lvlText w:val="%1."/>
      <w:lvlJc w:val="left"/>
      <w:pPr>
        <w:ind w:left="360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0" w:hanging="6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0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8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732"/>
      </w:pPr>
      <w:rPr>
        <w:rFonts w:hint="default"/>
        <w:lang w:val="ru-RU" w:eastAsia="en-US" w:bidi="ar-SA"/>
      </w:rPr>
    </w:lvl>
  </w:abstractNum>
  <w:abstractNum w:abstractNumId="2">
    <w:nsid w:val="79370C2E"/>
    <w:multiLevelType w:val="hybridMultilevel"/>
    <w:tmpl w:val="F112FA96"/>
    <w:lvl w:ilvl="0" w:tplc="F11C4138">
      <w:numFmt w:val="bullet"/>
      <w:lvlText w:val=""/>
      <w:lvlJc w:val="left"/>
      <w:pPr>
        <w:ind w:left="32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3CBCEE">
      <w:numFmt w:val="bullet"/>
      <w:lvlText w:val="•"/>
      <w:lvlJc w:val="left"/>
      <w:pPr>
        <w:ind w:left="1242" w:hanging="720"/>
      </w:pPr>
      <w:rPr>
        <w:rFonts w:hint="default"/>
        <w:lang w:val="ru-RU" w:eastAsia="en-US" w:bidi="ar-SA"/>
      </w:rPr>
    </w:lvl>
    <w:lvl w:ilvl="2" w:tplc="703627B6">
      <w:numFmt w:val="bullet"/>
      <w:lvlText w:val="•"/>
      <w:lvlJc w:val="left"/>
      <w:pPr>
        <w:ind w:left="2165" w:hanging="720"/>
      </w:pPr>
      <w:rPr>
        <w:rFonts w:hint="default"/>
        <w:lang w:val="ru-RU" w:eastAsia="en-US" w:bidi="ar-SA"/>
      </w:rPr>
    </w:lvl>
    <w:lvl w:ilvl="3" w:tplc="F5D4486C">
      <w:numFmt w:val="bullet"/>
      <w:lvlText w:val="•"/>
      <w:lvlJc w:val="left"/>
      <w:pPr>
        <w:ind w:left="3087" w:hanging="720"/>
      </w:pPr>
      <w:rPr>
        <w:rFonts w:hint="default"/>
        <w:lang w:val="ru-RU" w:eastAsia="en-US" w:bidi="ar-SA"/>
      </w:rPr>
    </w:lvl>
    <w:lvl w:ilvl="4" w:tplc="AE6E43F0">
      <w:numFmt w:val="bullet"/>
      <w:lvlText w:val="•"/>
      <w:lvlJc w:val="left"/>
      <w:pPr>
        <w:ind w:left="4010" w:hanging="720"/>
      </w:pPr>
      <w:rPr>
        <w:rFonts w:hint="default"/>
        <w:lang w:val="ru-RU" w:eastAsia="en-US" w:bidi="ar-SA"/>
      </w:rPr>
    </w:lvl>
    <w:lvl w:ilvl="5" w:tplc="E2A2032A">
      <w:numFmt w:val="bullet"/>
      <w:lvlText w:val="•"/>
      <w:lvlJc w:val="left"/>
      <w:pPr>
        <w:ind w:left="4933" w:hanging="720"/>
      </w:pPr>
      <w:rPr>
        <w:rFonts w:hint="default"/>
        <w:lang w:val="ru-RU" w:eastAsia="en-US" w:bidi="ar-SA"/>
      </w:rPr>
    </w:lvl>
    <w:lvl w:ilvl="6" w:tplc="D66CAFC2">
      <w:numFmt w:val="bullet"/>
      <w:lvlText w:val="•"/>
      <w:lvlJc w:val="left"/>
      <w:pPr>
        <w:ind w:left="5855" w:hanging="720"/>
      </w:pPr>
      <w:rPr>
        <w:rFonts w:hint="default"/>
        <w:lang w:val="ru-RU" w:eastAsia="en-US" w:bidi="ar-SA"/>
      </w:rPr>
    </w:lvl>
    <w:lvl w:ilvl="7" w:tplc="59F0C760">
      <w:numFmt w:val="bullet"/>
      <w:lvlText w:val="•"/>
      <w:lvlJc w:val="left"/>
      <w:pPr>
        <w:ind w:left="6778" w:hanging="720"/>
      </w:pPr>
      <w:rPr>
        <w:rFonts w:hint="default"/>
        <w:lang w:val="ru-RU" w:eastAsia="en-US" w:bidi="ar-SA"/>
      </w:rPr>
    </w:lvl>
    <w:lvl w:ilvl="8" w:tplc="22268414">
      <w:numFmt w:val="bullet"/>
      <w:lvlText w:val="•"/>
      <w:lvlJc w:val="left"/>
      <w:pPr>
        <w:ind w:left="7701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6D66"/>
    <w:rsid w:val="00172BA5"/>
    <w:rsid w:val="003023CA"/>
    <w:rsid w:val="00584FC8"/>
    <w:rsid w:val="00706CAE"/>
    <w:rsid w:val="00ED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9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0" w:right="1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023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3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9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0" w:right="1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023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3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8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1202</Words>
  <Characters>6856</Characters>
  <Application>Microsoft Office Word</Application>
  <DocSecurity>0</DocSecurity>
  <Lines>57</Lines>
  <Paragraphs>16</Paragraphs>
  <ScaleCrop>false</ScaleCrop>
  <Company/>
  <LinksUpToDate>false</LinksUpToDate>
  <CharactersWithSpaces>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Алия Хамидуллина</cp:lastModifiedBy>
  <cp:revision>6</cp:revision>
  <dcterms:created xsi:type="dcterms:W3CDTF">2024-11-26T13:00:00Z</dcterms:created>
  <dcterms:modified xsi:type="dcterms:W3CDTF">2024-12-04T09:38:00Z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2024-11-26T00:00:00Z</vt:filetime>
  </property>
  <property fmtid="{D5CDD505-2E9C-101B-9397-08002B2CF9AE}" pid="5" name="Producer">
    <vt:lpwstr>Microsoft® Word 2010</vt:lpwstr>
  </property>
</Properties>
</file>